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09CA" w14:textId="1BFEAAFB" w:rsidR="00EB206F" w:rsidRDefault="00CA60E0" w:rsidP="00596487">
      <w:pPr>
        <w:spacing w:line="240" w:lineRule="auto"/>
        <w:contextualSpacing/>
        <w:rPr>
          <w:b/>
          <w:bCs/>
          <w:sz w:val="36"/>
          <w:szCs w:val="36"/>
        </w:rPr>
      </w:pPr>
      <w:r w:rsidRPr="005E792A">
        <w:rPr>
          <w:b/>
          <w:bCs/>
          <w:sz w:val="36"/>
          <w:szCs w:val="36"/>
        </w:rPr>
        <w:t>Teaching Adult Students About Vaccines</w:t>
      </w:r>
    </w:p>
    <w:p w14:paraId="13F22864" w14:textId="669A0EB1" w:rsidR="00596487" w:rsidRPr="00596487" w:rsidRDefault="00596487" w:rsidP="00596487">
      <w:pPr>
        <w:spacing w:line="240" w:lineRule="auto"/>
        <w:contextualSpacing/>
        <w:jc w:val="center"/>
        <w:rPr>
          <w:b/>
          <w:bCs/>
        </w:rPr>
      </w:pPr>
      <w:r w:rsidRPr="00596487">
        <w:rPr>
          <w:b/>
          <w:bCs/>
        </w:rPr>
        <w:t>Excerpt from ProLiteracy’s Notebook, Spring 20</w:t>
      </w:r>
      <w:r>
        <w:rPr>
          <w:b/>
          <w:bCs/>
        </w:rPr>
        <w:t>21</w:t>
      </w:r>
      <w:r w:rsidRPr="00596487">
        <w:rPr>
          <w:b/>
          <w:bCs/>
        </w:rPr>
        <w:t xml:space="preserve"> Edition</w:t>
      </w:r>
    </w:p>
    <w:p w14:paraId="5AAE28B4" w14:textId="77777777" w:rsidR="00596487" w:rsidRPr="005E792A" w:rsidRDefault="00596487" w:rsidP="00596487">
      <w:pPr>
        <w:spacing w:line="240" w:lineRule="auto"/>
        <w:contextualSpacing/>
        <w:rPr>
          <w:b/>
          <w:bCs/>
          <w:sz w:val="36"/>
          <w:szCs w:val="36"/>
        </w:rPr>
      </w:pPr>
    </w:p>
    <w:p w14:paraId="0A3E52AE" w14:textId="550479EC" w:rsidR="00CA60E0" w:rsidRPr="006149D8" w:rsidRDefault="00CA60E0">
      <w:pPr>
        <w:contextualSpacing/>
        <w:rPr>
          <w:b/>
          <w:bCs/>
        </w:rPr>
      </w:pPr>
      <w:r w:rsidRPr="006149D8">
        <w:rPr>
          <w:b/>
          <w:bCs/>
        </w:rPr>
        <w:t>Purpose</w:t>
      </w:r>
    </w:p>
    <w:p w14:paraId="6907CC2A" w14:textId="77777777" w:rsidR="00E61CCC" w:rsidRDefault="00CA60E0">
      <w:pPr>
        <w:contextualSpacing/>
      </w:pPr>
      <w:r>
        <w:t xml:space="preserve">To introduce an excerpt from a lesson about vaccines. </w:t>
      </w:r>
    </w:p>
    <w:p w14:paraId="6BFCAAF0" w14:textId="77777777" w:rsidR="005E792A" w:rsidRDefault="005E792A">
      <w:pPr>
        <w:rPr>
          <w:b/>
          <w:bCs/>
        </w:rPr>
      </w:pPr>
    </w:p>
    <w:p w14:paraId="3B068B27" w14:textId="0D17FAC9" w:rsidR="00E61CCC" w:rsidRPr="006149D8" w:rsidRDefault="00CA60E0">
      <w:pPr>
        <w:contextualSpacing/>
        <w:rPr>
          <w:b/>
          <w:bCs/>
        </w:rPr>
      </w:pPr>
      <w:r w:rsidRPr="006149D8">
        <w:rPr>
          <w:b/>
          <w:bCs/>
        </w:rPr>
        <w:t xml:space="preserve">Rationale </w:t>
      </w:r>
    </w:p>
    <w:p w14:paraId="36DB9AAF" w14:textId="05A98C9C" w:rsidR="005E792A" w:rsidRDefault="00CA60E0">
      <w:pPr>
        <w:contextualSpacing/>
      </w:pPr>
      <w:r>
        <w:t>Vaccines for the coronavirus have been a major focus in the past few months. Although people want to protect themselves against the new coronavirus, many have questions about vaccines, such as how effective they are and what are their side effects. The Massachusetts-based organization SABES (Massachusetts Adult Education Professional Development System) created four vaccine lessons for adult learners with the following themes:</w:t>
      </w:r>
    </w:p>
    <w:p w14:paraId="6D6090B2" w14:textId="66DFE831" w:rsidR="00CA60E0" w:rsidRDefault="00CA60E0">
      <w:r>
        <w:t xml:space="preserve">• How Vaccines Work </w:t>
      </w:r>
    </w:p>
    <w:p w14:paraId="3AFA5F3F" w14:textId="77777777" w:rsidR="00CA60E0" w:rsidRDefault="00CA60E0">
      <w:r>
        <w:t xml:space="preserve">• Understanding Risk </w:t>
      </w:r>
    </w:p>
    <w:p w14:paraId="464EC8C3" w14:textId="77777777" w:rsidR="00CA60E0" w:rsidRDefault="00CA60E0">
      <w:r>
        <w:t xml:space="preserve">• Herd Immunity </w:t>
      </w:r>
    </w:p>
    <w:p w14:paraId="4F92A061" w14:textId="77777777" w:rsidR="00CA60E0" w:rsidRDefault="00CA60E0">
      <w:r>
        <w:t xml:space="preserve">• The Coming Vaccine </w:t>
      </w:r>
    </w:p>
    <w:p w14:paraId="08431473" w14:textId="7EB74EC3" w:rsidR="00CA60E0" w:rsidRDefault="00CA60E0">
      <w:r>
        <w:t>The lessons were developed and produced by the SABES Mathematics and Adult Numeracy Curriculum and Instruction PD Center. The SABES adult education professional development system is funded by the Adult and Community Learning Services division of the Massachusetts Department of Elementary and Secondary Education. Most of the lesson content focuses on vaccines in general versus the COVID-19 vaccines specifically. However, the topic is relevant because of the world’s current focus on vaccines. Here is an excerpt from the lesson on herd immunity, used and slightly modified with permission from SABES. This lesson would best suit a class of advanced ELLs or a prehigh school equivalency (HSE) class focused on health or science.</w:t>
      </w:r>
    </w:p>
    <w:p w14:paraId="1EA086DF" w14:textId="77777777" w:rsidR="00CA60E0" w:rsidRDefault="00CA60E0">
      <w:r w:rsidRPr="00CA60E0">
        <w:rPr>
          <w:b/>
          <w:bCs/>
        </w:rPr>
        <w:t>The Basic Activity</w:t>
      </w:r>
      <w:r w:rsidRPr="00CA60E0">
        <w:t xml:space="preserve"> </w:t>
      </w:r>
    </w:p>
    <w:p w14:paraId="5F6DA500" w14:textId="77777777" w:rsidR="00CA60E0" w:rsidRDefault="00CA60E0">
      <w:r w:rsidRPr="00CA60E0">
        <w:t>1. Ask students, “What is herd immunity?” Listen to their answers. Let them know that you’ll be discussing what herd immunity means.</w:t>
      </w:r>
    </w:p>
    <w:p w14:paraId="520F4A9D" w14:textId="77777777" w:rsidR="00CA60E0" w:rsidRDefault="00CA60E0">
      <w:r w:rsidRPr="00CA60E0">
        <w:t xml:space="preserve"> 2. Share the following prompt with students: In August 2020, Massachusetts state public health officials required that all children in daycare, preschool, K through 12, and college must get the flu shot for that season. Do you think this was a good decision? Why or why not? Give students five minutes to write down their answers with the option to share their thoughts afterward.</w:t>
      </w:r>
    </w:p>
    <w:p w14:paraId="2806C22C" w14:textId="77777777" w:rsidR="00CA60E0" w:rsidRDefault="00CA60E0">
      <w:r w:rsidRPr="00CA60E0">
        <w:t xml:space="preserve"> 3. Let students know that they will watch a four-minute video clip from the PBS show NOVA about herd immunity. It’s called “Vaccines: Calling the Shots.” (The clip is available at </w:t>
      </w:r>
      <w:hyperlink r:id="rId4" w:history="1">
        <w:r w:rsidRPr="00CA60E0">
          <w:rPr>
            <w:rStyle w:val="Hyperlink"/>
          </w:rPr>
          <w:t>https://</w:t>
        </w:r>
        <w:r w:rsidRPr="00CA60E0">
          <w:rPr>
            <w:rStyle w:val="Hyperlink"/>
          </w:rPr>
          <w:t>t</w:t>
        </w:r>
        <w:r w:rsidRPr="00CA60E0">
          <w:rPr>
            <w:rStyle w:val="Hyperlink"/>
          </w:rPr>
          <w:t>inyurl.com/jasy7am9</w:t>
        </w:r>
      </w:hyperlink>
      <w:r w:rsidRPr="00CA60E0">
        <w:t xml:space="preserve">.) Show the video once and pause it every minute or so to check comprehension. Then show the video again and have students answer some comprehension questions (answers appear below in parentheses): </w:t>
      </w:r>
    </w:p>
    <w:p w14:paraId="53A4E053" w14:textId="77777777" w:rsidR="00CA60E0" w:rsidRDefault="00CA60E0">
      <w:pPr>
        <w:contextualSpacing/>
      </w:pPr>
      <w:r w:rsidRPr="00CA60E0">
        <w:t xml:space="preserve">a. What two things affect the chances of catching a virus? </w:t>
      </w:r>
    </w:p>
    <w:p w14:paraId="107D4044" w14:textId="77777777" w:rsidR="00CA60E0" w:rsidRDefault="00CA60E0">
      <w:pPr>
        <w:contextualSpacing/>
      </w:pPr>
      <w:r w:rsidRPr="00CA60E0">
        <w:t xml:space="preserve">b. Why didn’t the 2013 measles outbreak affect all of New York City? </w:t>
      </w:r>
    </w:p>
    <w:p w14:paraId="16D4D5D4" w14:textId="77777777" w:rsidR="00CA60E0" w:rsidRDefault="00CA60E0">
      <w:pPr>
        <w:contextualSpacing/>
      </w:pPr>
      <w:r w:rsidRPr="00CA60E0">
        <w:lastRenderedPageBreak/>
        <w:t xml:space="preserve">c. How were the measles outbreaks in the video different from the COVID-19 outbreak? </w:t>
      </w:r>
    </w:p>
    <w:p w14:paraId="6110481D" w14:textId="77777777" w:rsidR="00CA60E0" w:rsidRDefault="00CA60E0">
      <w:r w:rsidRPr="00CA60E0">
        <w:t xml:space="preserve">(Answers: a. Personal immunity and the chances of coming into contact with an infected person. b. Herd immunity held because of high vaccination rates, so public health officials were able to get the spread under control. c. Since COVID-19 is a new virus, no one had previous immunity. Even more than a year into the pandemic, the percentage of people who are immune is low. That is why there is a high number of cases and deaths from COVID-19. During the measles outbreak, there were a few hundred cases and a handful of deaths.) </w:t>
      </w:r>
    </w:p>
    <w:p w14:paraId="74B358A2" w14:textId="77777777" w:rsidR="00CA60E0" w:rsidRDefault="00CA60E0">
      <w:r w:rsidRPr="00CA60E0">
        <w:t>4. Summarize by explaining that while vaccinations help protect people from getting sick from a virus, they do not provide 100 percent protection. However, vaccinating one person helps to protect everyone around that person, as they are less likely to spread the disease to others. When most people in a community are vaccinated, everyone around is much safer, as people are protected by their personal immunity and by the fact that they are less likely to encounter the virus in the first place (herd immunity). If enough people are vaccinated against a disease, then the disease cannot spread easily.</w:t>
      </w:r>
    </w:p>
    <w:p w14:paraId="271E5721" w14:textId="77777777" w:rsidR="00703BA4" w:rsidRDefault="00CA60E0">
      <w:r w:rsidRPr="00CA60E0">
        <w:t xml:space="preserve">5. Let students know that they will see a simulation of how herd immunity works. Click on the following article from The Washington Post, “A vaccine, or a spike in deaths: How America can build herd immunity to the coronavirus,” from August 2020. </w:t>
      </w:r>
    </w:p>
    <w:p w14:paraId="1806E4E4" w14:textId="77777777" w:rsidR="00703BA4" w:rsidRDefault="00CA60E0">
      <w:r w:rsidRPr="00CA60E0">
        <w:t xml:space="preserve">(The link is at </w:t>
      </w:r>
      <w:r w:rsidRPr="006149D8">
        <w:rPr>
          <w:b/>
          <w:bCs/>
        </w:rPr>
        <w:t>https://www.washingtonpost. com/graphics/2020/health/coronavirus-herd-immunity-simulation-vaccine/</w:t>
      </w:r>
      <w:r w:rsidRPr="00CA60E0">
        <w:t xml:space="preserve">) </w:t>
      </w:r>
    </w:p>
    <w:p w14:paraId="3F985E32" w14:textId="5201542B" w:rsidR="00CA60E0" w:rsidRDefault="00CA60E0">
      <w:r w:rsidRPr="00CA60E0">
        <w:t xml:space="preserve">You have to scroll down some to see the three side-by-side simulations. You can show students by sharing your screen or sending the link for them to watch the simulations. </w:t>
      </w:r>
    </w:p>
    <w:p w14:paraId="54CDD70F" w14:textId="33B9FA9D" w:rsidR="00CA60E0" w:rsidRDefault="00CA60E0">
      <w:r w:rsidRPr="00CA60E0">
        <w:t>Explain that a simulation uses math as well as computer programming to visualize what will happen in a situation. In these simulations, the red circles represent people who are sick. The blue squares are people who are vaccinated. The light blue triangles are people who have not gotten sick.</w:t>
      </w:r>
    </w:p>
    <w:p w14:paraId="391B1630" w14:textId="77777777" w:rsidR="00F83D83" w:rsidRDefault="00F83D83">
      <w:r w:rsidRPr="00F83D83">
        <w:t>Play the simulation a couple of times. Ask students what they notice or wonder. Here are some things to point out if students don’t bring them up:</w:t>
      </w:r>
    </w:p>
    <w:p w14:paraId="3428A133" w14:textId="77777777" w:rsidR="00F83D83" w:rsidRDefault="00F83D83">
      <w:r w:rsidRPr="00F83D83">
        <w:t xml:space="preserve">• The difference between the three simulations is what percentage of people are vaccinated at the beginning (0%, 40%, or 80%). In each simulation, one person becomes sick and the disease spreads. </w:t>
      </w:r>
    </w:p>
    <w:p w14:paraId="0D016277" w14:textId="77777777" w:rsidR="00F83D83" w:rsidRDefault="00F83D83">
      <w:r w:rsidRPr="00F83D83">
        <w:t xml:space="preserve">• In the first simulation, everyone becomes sick rapidly. In the last simulation, the disease is not able to spread much. The latter simulation shows what happens when there is herd immunity. Enough of the people are vaccinated that the disease has a hard time reaching new people, so it stops spreading. </w:t>
      </w:r>
    </w:p>
    <w:p w14:paraId="1FF297D3" w14:textId="38B72AA8" w:rsidR="007E3F53" w:rsidRDefault="007E3F53"/>
    <w:p w14:paraId="161B1CFA" w14:textId="77777777" w:rsidR="007E3F53" w:rsidRDefault="007E3F53">
      <w:pPr>
        <w:rPr>
          <w:b/>
          <w:bCs/>
        </w:rPr>
      </w:pPr>
    </w:p>
    <w:p w14:paraId="7A27DA2A" w14:textId="4E1BA87A" w:rsidR="007E3F53" w:rsidRDefault="007E3F53">
      <w:r w:rsidRPr="007E3F53">
        <w:rPr>
          <w:b/>
          <w:bCs/>
        </w:rPr>
        <w:t>COVID-19 Vaccine Hesitancy Videos</w:t>
      </w:r>
      <w:r>
        <w:t xml:space="preserve"> </w:t>
      </w:r>
    </w:p>
    <w:p w14:paraId="6A34830C" w14:textId="66BA1A05" w:rsidR="00BF3D4C" w:rsidRDefault="00BF3D4C">
      <w:hyperlink r:id="rId5" w:history="1">
        <w:r w:rsidRPr="00BF3D4C">
          <w:rPr>
            <w:rStyle w:val="Hyperlink"/>
          </w:rPr>
          <w:t>https://education.gsu.edu/research-o</w:t>
        </w:r>
        <w:r w:rsidRPr="00BF3D4C">
          <w:rPr>
            <w:rStyle w:val="Hyperlink"/>
          </w:rPr>
          <w:t>u</w:t>
        </w:r>
        <w:r w:rsidRPr="00BF3D4C">
          <w:rPr>
            <w:rStyle w:val="Hyperlink"/>
          </w:rPr>
          <w:t>treach/alrc/adult-literacy-coronavirus-resource-links/</w:t>
        </w:r>
      </w:hyperlink>
      <w:r w:rsidRPr="00BF3D4C">
        <w:t xml:space="preserve"> </w:t>
      </w:r>
    </w:p>
    <w:p w14:paraId="315F81A7" w14:textId="2C1CDC19" w:rsidR="007E3F53" w:rsidRDefault="007E3F53">
      <w:r>
        <w:t xml:space="preserve">Georgia State University designed a series of short videos that focus on why you should get the COVID-19 vaccine. What’s different about this series is that it is in 21 languages, including Arabic, Mandarin, </w:t>
      </w:r>
      <w:r>
        <w:lastRenderedPageBreak/>
        <w:t>Spanish, and Swahili. Each video explains in just over a minute why getting a COVID-19 vaccine is important.</w:t>
      </w:r>
    </w:p>
    <w:sectPr w:rsidR="007E3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E0"/>
    <w:rsid w:val="00596487"/>
    <w:rsid w:val="005E792A"/>
    <w:rsid w:val="006149D8"/>
    <w:rsid w:val="00703BA4"/>
    <w:rsid w:val="007E3F53"/>
    <w:rsid w:val="00975CCA"/>
    <w:rsid w:val="00BF3D4C"/>
    <w:rsid w:val="00CA60E0"/>
    <w:rsid w:val="00E61CCC"/>
    <w:rsid w:val="00EB206F"/>
    <w:rsid w:val="00F8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DE34"/>
  <w15:chartTrackingRefBased/>
  <w15:docId w15:val="{2A9A9604-5E03-4ED3-A763-C3ED192A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0E0"/>
    <w:rPr>
      <w:color w:val="0563C1" w:themeColor="hyperlink"/>
      <w:u w:val="single"/>
    </w:rPr>
  </w:style>
  <w:style w:type="character" w:styleId="UnresolvedMention">
    <w:name w:val="Unresolved Mention"/>
    <w:basedOn w:val="DefaultParagraphFont"/>
    <w:uiPriority w:val="99"/>
    <w:semiHidden/>
    <w:unhideWhenUsed/>
    <w:rsid w:val="00CA60E0"/>
    <w:rPr>
      <w:color w:val="605E5C"/>
      <w:shd w:val="clear" w:color="auto" w:fill="E1DFDD"/>
    </w:rPr>
  </w:style>
  <w:style w:type="character" w:styleId="FollowedHyperlink">
    <w:name w:val="FollowedHyperlink"/>
    <w:basedOn w:val="DefaultParagraphFont"/>
    <w:uiPriority w:val="99"/>
    <w:semiHidden/>
    <w:unhideWhenUsed/>
    <w:rsid w:val="00CA6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ducation.gsu.edu/research-outreach/alrc/adult-literacy-coronavirus-resource-links/%20" TargetMode="External"/><Relationship Id="rId4" Type="http://schemas.openxmlformats.org/officeDocument/2006/relationships/hyperlink" Target="https://tinyurl.com/jasy7am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12</cp:revision>
  <dcterms:created xsi:type="dcterms:W3CDTF">2021-05-18T15:17:00Z</dcterms:created>
  <dcterms:modified xsi:type="dcterms:W3CDTF">2021-05-18T16:59:00Z</dcterms:modified>
</cp:coreProperties>
</file>