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38761" w14:textId="09103AAC" w:rsidR="00FE330E" w:rsidRPr="00F33C35" w:rsidRDefault="00F33C35">
      <w:pPr>
        <w:rPr>
          <w:b/>
          <w:bCs/>
          <w:sz w:val="28"/>
          <w:szCs w:val="28"/>
        </w:rPr>
      </w:pPr>
      <w:r w:rsidRPr="00F33C35">
        <w:rPr>
          <w:b/>
          <w:bCs/>
          <w:sz w:val="28"/>
          <w:szCs w:val="28"/>
        </w:rPr>
        <w:t>Getting Prescription Drugs at the Pharmacy</w:t>
      </w:r>
    </w:p>
    <w:p w14:paraId="0DF7AC1E" w14:textId="77777777" w:rsidR="00F33C35" w:rsidRPr="00F33C35" w:rsidRDefault="00F33C35">
      <w:pPr>
        <w:rPr>
          <w:b/>
          <w:bCs/>
        </w:rPr>
      </w:pPr>
      <w:r w:rsidRPr="00F33C35">
        <w:rPr>
          <w:b/>
          <w:bCs/>
        </w:rPr>
        <w:t xml:space="preserve">Purpose </w:t>
      </w:r>
    </w:p>
    <w:p w14:paraId="24801BCE" w14:textId="77777777" w:rsidR="00F33C35" w:rsidRDefault="00F33C35">
      <w:r>
        <w:t xml:space="preserve">To provide ELL students practice with a sample conversation they might have at a pharmacy when picking up prescription drugs. </w:t>
      </w:r>
    </w:p>
    <w:p w14:paraId="57615A97" w14:textId="77777777" w:rsidR="00F33C35" w:rsidRPr="00F33C35" w:rsidRDefault="00F33C35">
      <w:pPr>
        <w:rPr>
          <w:b/>
          <w:bCs/>
        </w:rPr>
      </w:pPr>
      <w:r w:rsidRPr="00F33C35">
        <w:rPr>
          <w:b/>
          <w:bCs/>
        </w:rPr>
        <w:t xml:space="preserve">Rationale </w:t>
      </w:r>
    </w:p>
    <w:p w14:paraId="5CFFAF36" w14:textId="77777777" w:rsidR="00F33C35" w:rsidRDefault="00F33C35">
      <w:r>
        <w:t xml:space="preserve">Fifty-five percent of Americans use prescription drugs, according to a 2017 Consumer Reports survey. Those who take prescription drugs use four drugs on average. The large number of prescription medications used in the U.S. means that it’s likely that immigrants in the U.S. also will need prescription medicines at some point, be it for short-term or chronic use. However, when it’s time to pick up medication at a pharmacy, English can become challenging, especially for beginning learners. This article aims to give beginning or intermediate ELLs practice with a sample conversation they may have at a pharmacy when picking up medication. The conversation is best used in a class that is focusing on health lessons and that may already have some knowledge of medicine-related vocabulary. </w:t>
      </w:r>
    </w:p>
    <w:p w14:paraId="6BC31C83" w14:textId="77777777" w:rsidR="00F33C35" w:rsidRPr="00F33C35" w:rsidRDefault="00F33C35">
      <w:pPr>
        <w:rPr>
          <w:b/>
          <w:bCs/>
        </w:rPr>
      </w:pPr>
      <w:r w:rsidRPr="00F33C35">
        <w:rPr>
          <w:b/>
          <w:bCs/>
        </w:rPr>
        <w:t xml:space="preserve">The Basic Activity </w:t>
      </w:r>
    </w:p>
    <w:p w14:paraId="584787D2" w14:textId="77777777" w:rsidR="00F33C35" w:rsidRDefault="00F33C35">
      <w:r>
        <w:t xml:space="preserve">1. Before class, gather some sample medicine containers you can bring to class. For instance, you can have a couple of over-the-counter medications like pain relievers or cough medicine, but also have some sample prescription bottles. If you don’t have actual containers, you can use pictures. </w:t>
      </w:r>
    </w:p>
    <w:p w14:paraId="696A4748" w14:textId="77777777" w:rsidR="00F33C35" w:rsidRDefault="00F33C35">
      <w:r>
        <w:t xml:space="preserve">2. Ask students if they use medicine. Next, ask if they know the difference between over-the-counter versus prescription medicine. Ask how many students use prescription medicine. For students who use prescription medicine, ask where they got the medicine. Many will likely say they got it from a local pharmacy (some may have prescription medicine that was filled in their own country). Here are more questions you can ask about drugs they got at a local pharmacy: </w:t>
      </w:r>
    </w:p>
    <w:p w14:paraId="2E445FD8" w14:textId="77777777" w:rsidR="00F33C35" w:rsidRDefault="00F33C35">
      <w:r>
        <w:t xml:space="preserve">• Was it easy or hard to ask questions in English at the pharmacy? </w:t>
      </w:r>
    </w:p>
    <w:p w14:paraId="381D566C" w14:textId="77777777" w:rsidR="0027069B" w:rsidRDefault="00F33C35">
      <w:r>
        <w:t xml:space="preserve">• Did the pharmacist explain how to use the medicine? </w:t>
      </w:r>
    </w:p>
    <w:p w14:paraId="603FF084" w14:textId="20CB7391" w:rsidR="00F33C35" w:rsidRDefault="00F33C35">
      <w:r>
        <w:t xml:space="preserve">• Why is it important to ask questions about using a medicine? </w:t>
      </w:r>
    </w:p>
    <w:p w14:paraId="260136E4" w14:textId="77777777" w:rsidR="00F33C35" w:rsidRDefault="00F33C35">
      <w:r>
        <w:t xml:space="preserve">• Did you need to show an insurance card? </w:t>
      </w:r>
    </w:p>
    <w:p w14:paraId="7A4E3B2E" w14:textId="77777777" w:rsidR="00F33C35" w:rsidRDefault="00F33C35">
      <w:r>
        <w:t>• Did you read the instructions on how to take the medicine?</w:t>
      </w:r>
    </w:p>
    <w:p w14:paraId="4EA79134" w14:textId="05C328F9" w:rsidR="00F33C35" w:rsidRDefault="00F33C35">
      <w:r>
        <w:t>• Are prescription drugs expensive?</w:t>
      </w:r>
    </w:p>
    <w:p w14:paraId="2B81035F" w14:textId="0E242C70" w:rsidR="00F33C35" w:rsidRDefault="00F33C35">
      <w:r>
        <w:t>You can adjust your questions to fit your class level and any vocabulary previously introduced, but the point is to generate students’ background knowledge and get them thinking about the topic of prescription medicines</w:t>
      </w:r>
    </w:p>
    <w:p w14:paraId="4784E8E9" w14:textId="6BA5C1F8" w:rsidR="00F33C35" w:rsidRDefault="00F33C35">
      <w:r>
        <w:t>3. Let students know that they will practice a conversation that they may have at the pharmacy. Have copies ready of the pharmacy conversation on page</w:t>
      </w:r>
      <w:r w:rsidR="0027069B">
        <w:t xml:space="preserve"> 4</w:t>
      </w:r>
      <w:r>
        <w:t xml:space="preserve">. Read it aloud to students so they can hear your pronunciation. Next, read it again and have the class repeat after you. Ask if they have any questions about pronunciation or vocabulary. The terms discount card and empty stomach may be new. (Make sure to see page </w:t>
      </w:r>
      <w:r w:rsidR="00F316C2">
        <w:t>3</w:t>
      </w:r>
      <w:r>
        <w:t xml:space="preserve"> for more information about a discount drug card that you and your students can use.) </w:t>
      </w:r>
    </w:p>
    <w:p w14:paraId="73F40308" w14:textId="77777777" w:rsidR="00F33C35" w:rsidRDefault="00F33C35">
      <w:r>
        <w:lastRenderedPageBreak/>
        <w:t xml:space="preserve">4. Give students time to practice the conversation with a partner. Walk around the classroom to answer any questions. </w:t>
      </w:r>
    </w:p>
    <w:p w14:paraId="76B31BD9" w14:textId="77777777" w:rsidR="00F33C35" w:rsidRDefault="00F33C35">
      <w:r>
        <w:t xml:space="preserve">5. When students are comfortable with the conversation, you can do a few other activities for additional practice or for variation: </w:t>
      </w:r>
    </w:p>
    <w:p w14:paraId="4C104F9B" w14:textId="77777777" w:rsidR="00F33C35" w:rsidRDefault="00F33C35">
      <w:r>
        <w:t xml:space="preserve">• Provide a cloze exercise where five to seven words from the conversation are blacked out, so students need to fill in the missing words. </w:t>
      </w:r>
    </w:p>
    <w:p w14:paraId="07A85E93" w14:textId="77777777" w:rsidR="00F33C35" w:rsidRDefault="00F33C35">
      <w:r>
        <w:t xml:space="preserve">• Do a dictation exercise where you read sentences from the conversation, and students have to repeat the sentences without looking at the conversation itself. </w:t>
      </w:r>
    </w:p>
    <w:p w14:paraId="0FB55849" w14:textId="77777777" w:rsidR="00F33C35" w:rsidRDefault="00F33C35">
      <w:r>
        <w:t xml:space="preserve">• Lead the class through a language experience approach story, where you all work together to write a conversation that might take place between a person visiting the pharmacy and the pharmacy worker. </w:t>
      </w:r>
    </w:p>
    <w:p w14:paraId="564C60AD" w14:textId="7D3851B9" w:rsidR="00F33C35" w:rsidRDefault="00F33C35">
      <w:r>
        <w:t>• Practice a conversation variation where students ask what type of over</w:t>
      </w:r>
      <w:r w:rsidR="00F316C2">
        <w:t xml:space="preserve"> </w:t>
      </w:r>
      <w:r>
        <w:t xml:space="preserve">the-counter medication they should use for bad allergies, a bad cough, and other health problems. </w:t>
      </w:r>
    </w:p>
    <w:p w14:paraId="7F8F5310" w14:textId="76C2FC3C" w:rsidR="00F33C35" w:rsidRDefault="00F33C35">
      <w:r>
        <w:t xml:space="preserve">• Print out a copy of the discount drug card from ProLiteracy (see page </w:t>
      </w:r>
      <w:r w:rsidR="00F316C2">
        <w:t>3</w:t>
      </w:r>
      <w:r>
        <w:t xml:space="preserve">) and discuss it with students. If you have enough computers, you can help them get the card so they can use it next time they are at the pharmacy. </w:t>
      </w:r>
    </w:p>
    <w:p w14:paraId="1CC98ECB" w14:textId="38727C75" w:rsidR="00F33C35" w:rsidRDefault="00F33C35">
      <w:r>
        <w:t>• Have a more detailed conversation with students about prescription medication. Ask and answer questions about where to find less expensive medication. Or, ask and answer questions about medicine safety and why it’s important to read instructions for any medication used.</w:t>
      </w:r>
    </w:p>
    <w:p w14:paraId="406CA0F6" w14:textId="77777777" w:rsidR="00F33C35" w:rsidRDefault="00F33C35">
      <w:pPr>
        <w:rPr>
          <w:b/>
          <w:bCs/>
        </w:rPr>
      </w:pPr>
    </w:p>
    <w:p w14:paraId="04FCDAD3" w14:textId="77777777" w:rsidR="00F33C35" w:rsidRDefault="00F33C35">
      <w:pPr>
        <w:rPr>
          <w:b/>
          <w:bCs/>
        </w:rPr>
      </w:pPr>
    </w:p>
    <w:p w14:paraId="4E2C5C80" w14:textId="77777777" w:rsidR="00F33C35" w:rsidRDefault="00F33C35">
      <w:pPr>
        <w:rPr>
          <w:b/>
          <w:bCs/>
        </w:rPr>
      </w:pPr>
    </w:p>
    <w:p w14:paraId="7E2562D2" w14:textId="77777777" w:rsidR="00F33C35" w:rsidRDefault="00F33C35">
      <w:pPr>
        <w:rPr>
          <w:b/>
          <w:bCs/>
        </w:rPr>
      </w:pPr>
    </w:p>
    <w:p w14:paraId="58D665FB" w14:textId="77777777" w:rsidR="00F33C35" w:rsidRDefault="00F33C35">
      <w:pPr>
        <w:rPr>
          <w:b/>
          <w:bCs/>
        </w:rPr>
      </w:pPr>
    </w:p>
    <w:p w14:paraId="618556B9" w14:textId="77777777" w:rsidR="00F33C35" w:rsidRDefault="00F33C35">
      <w:pPr>
        <w:rPr>
          <w:b/>
          <w:bCs/>
        </w:rPr>
      </w:pPr>
    </w:p>
    <w:p w14:paraId="2F8F5433" w14:textId="77777777" w:rsidR="00F33C35" w:rsidRDefault="00F33C35">
      <w:pPr>
        <w:rPr>
          <w:b/>
          <w:bCs/>
        </w:rPr>
      </w:pPr>
    </w:p>
    <w:p w14:paraId="4D9786CF" w14:textId="77777777" w:rsidR="00F33C35" w:rsidRDefault="00F33C35">
      <w:pPr>
        <w:rPr>
          <w:b/>
          <w:bCs/>
        </w:rPr>
      </w:pPr>
    </w:p>
    <w:p w14:paraId="3F551D72" w14:textId="77777777" w:rsidR="00F33C35" w:rsidRDefault="00F33C35">
      <w:pPr>
        <w:rPr>
          <w:b/>
          <w:bCs/>
        </w:rPr>
      </w:pPr>
    </w:p>
    <w:p w14:paraId="19066ECA" w14:textId="77777777" w:rsidR="00F33C35" w:rsidRDefault="00F33C35">
      <w:pPr>
        <w:rPr>
          <w:b/>
          <w:bCs/>
        </w:rPr>
      </w:pPr>
    </w:p>
    <w:p w14:paraId="531E311C" w14:textId="77777777" w:rsidR="00F33C35" w:rsidRDefault="00F33C35">
      <w:pPr>
        <w:rPr>
          <w:b/>
          <w:bCs/>
        </w:rPr>
      </w:pPr>
    </w:p>
    <w:p w14:paraId="13A8DC9C" w14:textId="77777777" w:rsidR="00F33C35" w:rsidRDefault="00F33C35">
      <w:pPr>
        <w:rPr>
          <w:b/>
          <w:bCs/>
        </w:rPr>
      </w:pPr>
    </w:p>
    <w:p w14:paraId="122BEC33" w14:textId="77777777" w:rsidR="00F33C35" w:rsidRDefault="00F33C35">
      <w:pPr>
        <w:rPr>
          <w:b/>
          <w:bCs/>
        </w:rPr>
      </w:pPr>
    </w:p>
    <w:p w14:paraId="3FF950D7" w14:textId="77777777" w:rsidR="00F33C35" w:rsidRDefault="00F33C35">
      <w:pPr>
        <w:rPr>
          <w:b/>
          <w:bCs/>
        </w:rPr>
      </w:pPr>
    </w:p>
    <w:p w14:paraId="463DB012" w14:textId="3A112D08" w:rsidR="00F33C35" w:rsidRPr="00F33C35" w:rsidRDefault="00F33C35">
      <w:pPr>
        <w:rPr>
          <w:b/>
          <w:bCs/>
        </w:rPr>
      </w:pPr>
      <w:r w:rsidRPr="00F33C35">
        <w:rPr>
          <w:b/>
          <w:bCs/>
        </w:rPr>
        <w:lastRenderedPageBreak/>
        <w:t xml:space="preserve">Save Money on Prescription Medications </w:t>
      </w:r>
    </w:p>
    <w:p w14:paraId="26870B58" w14:textId="77777777" w:rsidR="00F33C35" w:rsidRDefault="00F33C35">
      <w:r>
        <w:t xml:space="preserve">ProLiteracy has partnered with the Discount Drug Network to provide free prescription discount cards to make health care more accessible for all. Not only can the card save you and your students money, but each time the savings card is used, a small portion of the transaction is donated to ProLiteracy. The ProLiteracy Prescription Savings Card will provide discounts for Food and Drug Administration-approved medications, including pet medications. Accepted at up to 99% of all U.S. pharmacies, the card can be used whether or not you are insured, for savings up to 85% off. After downloading the ProLiteracy Prescription Savings Card, there is no activation, enrollment, or personal information required. Just present the card to your pharmacist at checkout and receive discounts as available. Anyone can download the card regardless of income, age, insurance, or citizenship status. No personal information is required to download the card. Here are a few online links related to the card: </w:t>
      </w:r>
    </w:p>
    <w:p w14:paraId="78F580AE" w14:textId="08223ED8" w:rsidR="00F33C35" w:rsidRDefault="00F33C35">
      <w:r>
        <w:t xml:space="preserve">• Preview eligible discounts for your prescriptions at participating pharmacies. This allows you to compare the discounts at each pharmacy, to ensure you are receiving the best deals on your medications: </w:t>
      </w:r>
      <w:hyperlink r:id="rId4" w:history="1">
        <w:r w:rsidRPr="00557A75">
          <w:rPr>
            <w:rStyle w:val="Hyperlink"/>
          </w:rPr>
          <w:t>http://rxpricing.discountdrugnetwork.com/</w:t>
        </w:r>
      </w:hyperlink>
      <w:r>
        <w:t xml:space="preserve"> </w:t>
      </w:r>
    </w:p>
    <w:p w14:paraId="28B383CC" w14:textId="29CEA209" w:rsidR="00F33C35" w:rsidRDefault="00F33C35">
      <w:r>
        <w:t xml:space="preserve">• Download the card here: </w:t>
      </w:r>
      <w:hyperlink r:id="rId5" w:history="1">
        <w:r w:rsidRPr="00557A75">
          <w:rPr>
            <w:rStyle w:val="Hyperlink"/>
          </w:rPr>
          <w:t>https://www.proliteracy.org/Portals/0/pdf/Devo/Partners/ProLiteracy-DDN-Card-letter.pdf</w:t>
        </w:r>
      </w:hyperlink>
      <w:r>
        <w:t xml:space="preserve"> </w:t>
      </w:r>
    </w:p>
    <w:p w14:paraId="62889486" w14:textId="62183193" w:rsidR="00F33C35" w:rsidRDefault="00F33C35">
      <w:r>
        <w:t xml:space="preserve">• Receive a physical copy of the card in the mail at no additional cost (you can use the digital version or physical copy when getting your prescriptions): </w:t>
      </w:r>
      <w:hyperlink r:id="rId6" w:history="1">
        <w:r w:rsidRPr="00557A75">
          <w:rPr>
            <w:rStyle w:val="Hyperlink"/>
          </w:rPr>
          <w:t>https://ddnrxsavings.com/ddn7010/get-the-card/</w:t>
        </w:r>
      </w:hyperlink>
      <w:r>
        <w:t xml:space="preserve"> </w:t>
      </w:r>
    </w:p>
    <w:p w14:paraId="1B1D60DC" w14:textId="4A1498D8" w:rsidR="00F33C35" w:rsidRDefault="00F33C35">
      <w:r>
        <w:t xml:space="preserve">• Learn more about the card: </w:t>
      </w:r>
      <w:hyperlink r:id="rId7" w:history="1">
        <w:r w:rsidRPr="00557A75">
          <w:rPr>
            <w:rStyle w:val="Hyperlink"/>
          </w:rPr>
          <w:t>https://ddnrxsavings.com/ddn7010/</w:t>
        </w:r>
      </w:hyperlink>
    </w:p>
    <w:p w14:paraId="5DC3AE31" w14:textId="6046126B" w:rsidR="00F33C35" w:rsidRDefault="00F33C35"/>
    <w:p w14:paraId="7B3D8A74" w14:textId="02F58073" w:rsidR="00F33C35" w:rsidRDefault="00F33C35"/>
    <w:p w14:paraId="1F4D7C71" w14:textId="7AABCB86" w:rsidR="00F33C35" w:rsidRDefault="00F33C35"/>
    <w:p w14:paraId="2BABC7AC" w14:textId="7817CBDA" w:rsidR="00F33C35" w:rsidRDefault="00F33C35"/>
    <w:p w14:paraId="43F45724" w14:textId="0FBFDE1E" w:rsidR="00F33C35" w:rsidRDefault="00F33C35"/>
    <w:p w14:paraId="4EB8D6CD" w14:textId="24154F44" w:rsidR="00F33C35" w:rsidRDefault="00F33C35"/>
    <w:p w14:paraId="608EA08B" w14:textId="5AB1E137" w:rsidR="00F33C35" w:rsidRDefault="00F33C35"/>
    <w:p w14:paraId="7519EA52" w14:textId="7E3F48D7" w:rsidR="00F33C35" w:rsidRDefault="00F33C35"/>
    <w:p w14:paraId="5CDA6673" w14:textId="41993DD7" w:rsidR="00F33C35" w:rsidRDefault="00F33C35"/>
    <w:p w14:paraId="2EE648CF" w14:textId="5383EFA9" w:rsidR="00F33C35" w:rsidRDefault="00F33C35"/>
    <w:p w14:paraId="078E04A8" w14:textId="6E5567D6" w:rsidR="00F33C35" w:rsidRDefault="00F33C35"/>
    <w:p w14:paraId="5D7D6F88" w14:textId="302C98BD" w:rsidR="00F33C35" w:rsidRDefault="00F33C35"/>
    <w:p w14:paraId="39EC4674" w14:textId="3857A808" w:rsidR="00F33C35" w:rsidRDefault="00F33C35"/>
    <w:p w14:paraId="15D61739" w14:textId="7DD43205" w:rsidR="00F33C35" w:rsidRDefault="00F33C35"/>
    <w:p w14:paraId="508FDAE2" w14:textId="0E808355" w:rsidR="00F33C35" w:rsidRPr="00F33C35" w:rsidRDefault="00F33C35">
      <w:pPr>
        <w:rPr>
          <w:b/>
          <w:bCs/>
          <w:sz w:val="24"/>
          <w:szCs w:val="24"/>
        </w:rPr>
      </w:pPr>
      <w:r w:rsidRPr="00F33C35">
        <w:rPr>
          <w:b/>
          <w:bCs/>
          <w:sz w:val="24"/>
          <w:szCs w:val="24"/>
        </w:rPr>
        <w:lastRenderedPageBreak/>
        <w:t>CONVERSATION: Getting Medicine at the Pharmacy</w:t>
      </w:r>
    </w:p>
    <w:p w14:paraId="5FE5730B" w14:textId="77777777" w:rsidR="00F33C35" w:rsidRDefault="00F33C35">
      <w:r w:rsidRPr="00F33C35">
        <w:rPr>
          <w:color w:val="FF0000"/>
        </w:rPr>
        <w:t>Pharmacy worker</w:t>
      </w:r>
      <w:r>
        <w:t xml:space="preserve">: Hi, may I help you? </w:t>
      </w:r>
    </w:p>
    <w:p w14:paraId="170572A3" w14:textId="77777777" w:rsidR="00F33C35" w:rsidRDefault="00F33C35">
      <w:r w:rsidRPr="00F33C35">
        <w:rPr>
          <w:color w:val="00B050"/>
        </w:rPr>
        <w:t>Customer:</w:t>
      </w:r>
      <w:r>
        <w:t xml:space="preserve"> Yes, I’m here to pick up my prescription. </w:t>
      </w:r>
    </w:p>
    <w:p w14:paraId="2341698B" w14:textId="77777777" w:rsidR="00F33C35" w:rsidRDefault="00F33C35">
      <w:r w:rsidRPr="00F33C35">
        <w:rPr>
          <w:color w:val="FF0000"/>
        </w:rPr>
        <w:t>Pharmacy worker</w:t>
      </w:r>
      <w:r>
        <w:t xml:space="preserve">: Sure. What’s your last name? </w:t>
      </w:r>
    </w:p>
    <w:p w14:paraId="413EF323" w14:textId="77777777" w:rsidR="00F33C35" w:rsidRDefault="00F33C35">
      <w:r w:rsidRPr="00F33C35">
        <w:rPr>
          <w:color w:val="00B050"/>
        </w:rPr>
        <w:t>Customer:</w:t>
      </w:r>
      <w:r>
        <w:t xml:space="preserve"> Gomez. G-O-M-E-Z. My first name is Steve. </w:t>
      </w:r>
    </w:p>
    <w:p w14:paraId="2046C5B3" w14:textId="77777777" w:rsidR="00F33C35" w:rsidRDefault="00F33C35">
      <w:r w:rsidRPr="00F33C35">
        <w:rPr>
          <w:color w:val="FF0000"/>
        </w:rPr>
        <w:t>Pharmacy worker</w:t>
      </w:r>
      <w:r>
        <w:t xml:space="preserve">: What’s your date of birth? </w:t>
      </w:r>
    </w:p>
    <w:p w14:paraId="6D272A92" w14:textId="77777777" w:rsidR="00F33C35" w:rsidRDefault="00F33C35">
      <w:r w:rsidRPr="00F33C35">
        <w:rPr>
          <w:color w:val="00B050"/>
        </w:rPr>
        <w:t>Customer:</w:t>
      </w:r>
      <w:r>
        <w:t xml:space="preserve"> It’s November 28th, 1985. </w:t>
      </w:r>
    </w:p>
    <w:p w14:paraId="14159F73" w14:textId="77777777" w:rsidR="00F33C35" w:rsidRDefault="00F33C35">
      <w:r w:rsidRPr="00F33C35">
        <w:rPr>
          <w:color w:val="FF0000"/>
        </w:rPr>
        <w:t>Pharmacy worker</w:t>
      </w:r>
      <w:r>
        <w:t xml:space="preserve">: OK, I see your prescription here. Do you have insurance? </w:t>
      </w:r>
    </w:p>
    <w:p w14:paraId="42B35A73" w14:textId="77777777" w:rsidR="00F33C35" w:rsidRDefault="00F33C35">
      <w:r w:rsidRPr="00F33C35">
        <w:rPr>
          <w:color w:val="00B050"/>
        </w:rPr>
        <w:t>Customer:</w:t>
      </w:r>
      <w:r>
        <w:t xml:space="preserve"> No, but I have a discount card. </w:t>
      </w:r>
    </w:p>
    <w:p w14:paraId="5A31AD0B" w14:textId="77777777" w:rsidR="00F33C35" w:rsidRDefault="00F33C35">
      <w:r w:rsidRPr="00F33C35">
        <w:rPr>
          <w:color w:val="FF0000"/>
        </w:rPr>
        <w:t>Pharmacy worker</w:t>
      </w:r>
      <w:r>
        <w:t xml:space="preserve">: Sure, let me see it. OK, it looks like you’ll save some money today with the card. The cost for your prescription is $30. Do you have any questions about the medicine? </w:t>
      </w:r>
    </w:p>
    <w:p w14:paraId="29AB3CE5" w14:textId="77777777" w:rsidR="00F33C35" w:rsidRDefault="00F33C35">
      <w:r w:rsidRPr="00F33C35">
        <w:rPr>
          <w:color w:val="00B050"/>
        </w:rPr>
        <w:t>Customer:</w:t>
      </w:r>
      <w:r>
        <w:t xml:space="preserve"> Yes. Do I have to take it with meals or on an empty stomach? </w:t>
      </w:r>
    </w:p>
    <w:p w14:paraId="603A17A2" w14:textId="77777777" w:rsidR="00F33C35" w:rsidRDefault="00F33C35">
      <w:r w:rsidRPr="00F33C35">
        <w:rPr>
          <w:color w:val="FF0000"/>
        </w:rPr>
        <w:t>Pharmacy worker:</w:t>
      </w:r>
      <w:r>
        <w:t xml:space="preserve"> On an empty stomach, before you eat. </w:t>
      </w:r>
    </w:p>
    <w:p w14:paraId="13CD090B" w14:textId="77777777" w:rsidR="00F33C35" w:rsidRDefault="00F33C35">
      <w:r w:rsidRPr="00F33C35">
        <w:rPr>
          <w:color w:val="00B050"/>
        </w:rPr>
        <w:t>Customer:</w:t>
      </w:r>
      <w:r>
        <w:t xml:space="preserve"> OK, thanks. </w:t>
      </w:r>
    </w:p>
    <w:p w14:paraId="733B1F07" w14:textId="2FA97A7E" w:rsidR="00F33C35" w:rsidRDefault="00F33C35">
      <w:r w:rsidRPr="00F33C35">
        <w:rPr>
          <w:color w:val="FF0000"/>
        </w:rPr>
        <w:t>Pharmacy worker</w:t>
      </w:r>
      <w:r>
        <w:t>: Thank you. Have a nice day.</w:t>
      </w:r>
    </w:p>
    <w:p w14:paraId="74D0803A" w14:textId="77777777" w:rsidR="00F33C35" w:rsidRDefault="00F33C35"/>
    <w:sectPr w:rsidR="00F33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C35"/>
    <w:rsid w:val="0027069B"/>
    <w:rsid w:val="003C76FC"/>
    <w:rsid w:val="00734FB8"/>
    <w:rsid w:val="00F316C2"/>
    <w:rsid w:val="00F33C35"/>
    <w:rsid w:val="00FE3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086BD"/>
  <w15:chartTrackingRefBased/>
  <w15:docId w15:val="{E019A83A-28CD-4DA5-8A54-C7C5B11F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3C35"/>
    <w:rPr>
      <w:color w:val="0563C1" w:themeColor="hyperlink"/>
      <w:u w:val="single"/>
    </w:rPr>
  </w:style>
  <w:style w:type="character" w:styleId="UnresolvedMention">
    <w:name w:val="Unresolved Mention"/>
    <w:basedOn w:val="DefaultParagraphFont"/>
    <w:uiPriority w:val="99"/>
    <w:semiHidden/>
    <w:unhideWhenUsed/>
    <w:rsid w:val="00F33C35"/>
    <w:rPr>
      <w:color w:val="605E5C"/>
      <w:shd w:val="clear" w:color="auto" w:fill="E1DFDD"/>
    </w:rPr>
  </w:style>
  <w:style w:type="character" w:styleId="FollowedHyperlink">
    <w:name w:val="FollowedHyperlink"/>
    <w:basedOn w:val="DefaultParagraphFont"/>
    <w:uiPriority w:val="99"/>
    <w:semiHidden/>
    <w:unhideWhenUsed/>
    <w:rsid w:val="00734F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dnrxsavings.com/ddn70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dnrxsavings.com/ddn7010/get-the-card/" TargetMode="External"/><Relationship Id="rId5" Type="http://schemas.openxmlformats.org/officeDocument/2006/relationships/hyperlink" Target="https://www.proliteracy.org/Portals/0/pdf/Devo/Partners/ProLiteracy-DDN-Card-letter.pdf" TargetMode="External"/><Relationship Id="rId4" Type="http://schemas.openxmlformats.org/officeDocument/2006/relationships/hyperlink" Target="http://rxpricing.discountdrugnetwork.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4</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3</cp:revision>
  <dcterms:created xsi:type="dcterms:W3CDTF">2021-07-20T12:06:00Z</dcterms:created>
  <dcterms:modified xsi:type="dcterms:W3CDTF">2021-07-20T18:21:00Z</dcterms:modified>
</cp:coreProperties>
</file>