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EA7" w:rsidRDefault="00CD6EA7">
      <w:r>
        <w:t xml:space="preserve">Here are some topics I suggest you cover with the Tutors to help them prepare </w:t>
      </w:r>
      <w:r w:rsidR="0092185D">
        <w:t>their students</w:t>
      </w:r>
      <w:r w:rsidR="00A828A8">
        <w:t xml:space="preserve"> (you probably already have some of this on your list)</w:t>
      </w:r>
      <w:r w:rsidR="0092185D">
        <w:t>:</w:t>
      </w:r>
    </w:p>
    <w:p w:rsidR="0092185D" w:rsidRDefault="0092185D" w:rsidP="004962B5">
      <w:pPr>
        <w:pStyle w:val="ListParagraph"/>
        <w:numPr>
          <w:ilvl w:val="0"/>
          <w:numId w:val="1"/>
        </w:numPr>
        <w:spacing w:before="60"/>
        <w:ind w:left="547"/>
        <w:contextualSpacing w:val="0"/>
      </w:pPr>
      <w:r>
        <w:t>Some folk generate a lot of “test anxiety,” which I believe stems from the possibility a test could label them a “failure.”  The Tutor</w:t>
      </w:r>
      <w:r w:rsidR="00297959">
        <w:t>s</w:t>
      </w:r>
      <w:r>
        <w:t xml:space="preserve"> should make sure </w:t>
      </w:r>
      <w:r w:rsidR="00297959">
        <w:t>their</w:t>
      </w:r>
      <w:r>
        <w:t xml:space="preserve"> students understand there really are no pass-fail criteria for these instruments.  Although CASAS </w:t>
      </w:r>
      <w:r w:rsidR="0070347F">
        <w:t>calls them</w:t>
      </w:r>
      <w:r>
        <w:t xml:space="preserve"> Progress Post-Tests, they </w:t>
      </w:r>
      <w:r w:rsidR="0070347F">
        <w:t>would</w:t>
      </w:r>
      <w:r>
        <w:t xml:space="preserve"> more appropriately be called Progress Checks.</w:t>
      </w:r>
      <w:r w:rsidR="0070347F">
        <w:t xml:space="preserve">  Referring to </w:t>
      </w:r>
      <w:r w:rsidR="0042010B">
        <w:t>them</w:t>
      </w:r>
      <w:r w:rsidR="0070347F">
        <w:t xml:space="preserve"> as Progress Checks rather than Tests, and understand</w:t>
      </w:r>
      <w:r w:rsidR="0042010B">
        <w:t>ing</w:t>
      </w:r>
      <w:r w:rsidR="0070347F">
        <w:t xml:space="preserve"> there is no failure, may </w:t>
      </w:r>
      <w:r w:rsidR="004962B5">
        <w:t xml:space="preserve">put </w:t>
      </w:r>
      <w:r w:rsidR="0070347F">
        <w:t xml:space="preserve">some people more at ease. </w:t>
      </w:r>
    </w:p>
    <w:p w:rsidR="0070347F" w:rsidRDefault="0070347F" w:rsidP="004962B5">
      <w:pPr>
        <w:pStyle w:val="ListParagraph"/>
        <w:numPr>
          <w:ilvl w:val="0"/>
          <w:numId w:val="1"/>
        </w:numPr>
        <w:spacing w:before="60"/>
        <w:ind w:left="547"/>
        <w:contextualSpacing w:val="0"/>
      </w:pPr>
      <w:r>
        <w:t>The students need to get comfortable and relax while working through the Progress Check.  The Tutor</w:t>
      </w:r>
      <w:r w:rsidR="00297959">
        <w:t>s</w:t>
      </w:r>
      <w:r>
        <w:t xml:space="preserve"> should have a dialogue with </w:t>
      </w:r>
      <w:r w:rsidR="00297959">
        <w:t>their</w:t>
      </w:r>
      <w:r>
        <w:t xml:space="preserve"> students on specifically how to do this; it may be different for every person</w:t>
      </w:r>
      <w:r w:rsidR="00A828A8">
        <w:t>.  The Tutor may provide suggestions, but the idea is to get the students thinking about what works for them and implement it</w:t>
      </w:r>
      <w:r>
        <w:t xml:space="preserve">.  </w:t>
      </w:r>
      <w:r w:rsidR="00BB4827">
        <w:t>W</w:t>
      </w:r>
      <w:r>
        <w:t>hat works for me is to have a cup of Ice Tea (un-sweet</w:t>
      </w:r>
      <w:r w:rsidR="004962B5">
        <w:t xml:space="preserve"> because I’m from the North</w:t>
      </w:r>
      <w:r>
        <w:t xml:space="preserve">), and sometimes a small snack on my desk.  I also adjust my chair so it is in a comfortable position (or I might bring </w:t>
      </w:r>
      <w:r w:rsidR="004962B5">
        <w:t>a pad</w:t>
      </w:r>
      <w:r>
        <w:t xml:space="preserve"> to sit on if it is a metal chair).  They should already be familiar with the environment they will be tested in</w:t>
      </w:r>
      <w:r w:rsidR="004962B5">
        <w:t xml:space="preserve"> and do what is needed so they can comfortable sit for an hour</w:t>
      </w:r>
      <w:r>
        <w:t xml:space="preserve">. </w:t>
      </w:r>
    </w:p>
    <w:p w:rsidR="004962B5" w:rsidRDefault="004962B5" w:rsidP="004962B5">
      <w:pPr>
        <w:pStyle w:val="ListParagraph"/>
        <w:numPr>
          <w:ilvl w:val="0"/>
          <w:numId w:val="1"/>
        </w:numPr>
        <w:spacing w:before="60"/>
        <w:ind w:left="547"/>
        <w:contextualSpacing w:val="0"/>
      </w:pPr>
      <w:r>
        <w:t>The Tutor</w:t>
      </w:r>
      <w:r w:rsidR="00297959">
        <w:t>s</w:t>
      </w:r>
      <w:r>
        <w:t xml:space="preserve"> should also </w:t>
      </w:r>
      <w:r w:rsidR="00297959">
        <w:t>lead</w:t>
      </w:r>
      <w:r>
        <w:t xml:space="preserve"> a dialogue about how to maintain focus and manage fatigue &amp; frustration during the Progress Check.  Fatigue shouldn’t be much of a problem since it only lasts an hour, but frustration can significantly divert focus.  One management technique is to put down you</w:t>
      </w:r>
      <w:r w:rsidR="00F1073D">
        <w:t>r</w:t>
      </w:r>
      <w:r>
        <w:t xml:space="preserve"> pencil</w:t>
      </w:r>
      <w:r w:rsidR="00297959">
        <w:t>,</w:t>
      </w:r>
      <w:r>
        <w:t xml:space="preserve"> close your eyes for a minute, maybe take a few deep </w:t>
      </w:r>
      <w:r w:rsidR="00297959">
        <w:t>breaths</w:t>
      </w:r>
      <w:r>
        <w:t xml:space="preserve"> and a sip of that cold Ice Tea, then think about the big picture of why you are there and what you are working toward.  Forget about that question </w:t>
      </w:r>
      <w:r w:rsidR="00F1073D">
        <w:t>that is stumping you</w:t>
      </w:r>
      <w:r>
        <w:t>, X it out and move on.</w:t>
      </w:r>
    </w:p>
    <w:p w:rsidR="004962B5" w:rsidRDefault="00A828A8" w:rsidP="004962B5">
      <w:pPr>
        <w:pStyle w:val="ListParagraph"/>
        <w:numPr>
          <w:ilvl w:val="0"/>
          <w:numId w:val="1"/>
        </w:numPr>
        <w:spacing w:before="60"/>
        <w:ind w:left="547"/>
        <w:contextualSpacing w:val="0"/>
      </w:pPr>
      <w:r>
        <w:t>The Tutor</w:t>
      </w:r>
      <w:r w:rsidR="00297959">
        <w:t>s</w:t>
      </w:r>
      <w:r>
        <w:t xml:space="preserve"> should also ensure there are no major distractions in </w:t>
      </w:r>
      <w:r w:rsidR="00297959">
        <w:t>their</w:t>
      </w:r>
      <w:r>
        <w:t xml:space="preserve"> students</w:t>
      </w:r>
      <w:r w:rsidR="00BB4827">
        <w:t>’</w:t>
      </w:r>
      <w:r>
        <w:t xml:space="preserve"> </w:t>
      </w:r>
      <w:r w:rsidR="00BB4827">
        <w:t>lives</w:t>
      </w:r>
      <w:r>
        <w:t xml:space="preserve"> that could divert attention for the Progress Check.  If there is, we should re-schedule.  This needs to be done in a way that does not invade the student’s privacy.  We don’t need to know what is going on, only that the student </w:t>
      </w:r>
      <w:r w:rsidR="00F1073D">
        <w:t>is unable</w:t>
      </w:r>
      <w:r>
        <w:t xml:space="preserve"> to focus all their attention on the Progress Check</w:t>
      </w:r>
      <w:r w:rsidR="00F1073D">
        <w:t xml:space="preserve"> at this time</w:t>
      </w:r>
      <w:r>
        <w:t>.</w:t>
      </w:r>
      <w:r w:rsidR="00F1073D">
        <w:t xml:space="preserve">  We need to make sure the students understand this activity needs their full attention and we can easily move it to a better time for them if necessary.</w:t>
      </w:r>
    </w:p>
    <w:p w:rsidR="00CD6EA7" w:rsidRDefault="00F1073D" w:rsidP="00297959">
      <w:pPr>
        <w:pStyle w:val="ListParagraph"/>
        <w:numPr>
          <w:ilvl w:val="0"/>
          <w:numId w:val="1"/>
        </w:numPr>
        <w:spacing w:before="60"/>
        <w:ind w:left="547"/>
        <w:contextualSpacing w:val="0"/>
      </w:pPr>
      <w:r>
        <w:t xml:space="preserve">The students will be more comfortable </w:t>
      </w:r>
      <w:r w:rsidR="001F0917">
        <w:t>with</w:t>
      </w:r>
      <w:r>
        <w:t xml:space="preserve"> this </w:t>
      </w:r>
      <w:r w:rsidR="00297959">
        <w:t>process</w:t>
      </w:r>
      <w:r>
        <w:t xml:space="preserve"> if they know exactly what to expect.  I think I remember someone saying most of the students we are assessing have taken the CASAS tests before.  Even so, it would probably help boost confidence to work through some practice question before test day.  </w:t>
      </w:r>
      <w:r w:rsidR="00BB4827">
        <w:t>It m</w:t>
      </w:r>
      <w:r w:rsidR="001F0917">
        <w:t xml:space="preserve">ight also be beneficial to have the Tutors cover the test administration rules from you procedure.   </w:t>
      </w:r>
      <w:r>
        <w:t xml:space="preserve">The Tutors can determine to what extent their students </w:t>
      </w:r>
      <w:r w:rsidR="00BB4827">
        <w:t>would benefit from</w:t>
      </w:r>
      <w:r>
        <w:t xml:space="preserve"> practice questions. </w:t>
      </w:r>
      <w:r w:rsidR="00297959">
        <w:t xml:space="preserve"> The CASAS </w:t>
      </w:r>
      <w:r w:rsidR="001F0917">
        <w:t>website has</w:t>
      </w:r>
      <w:r w:rsidR="00297959">
        <w:t xml:space="preserve"> practice tests for various </w:t>
      </w:r>
      <w:r w:rsidR="00BB4827">
        <w:t>topics &amp; levels</w:t>
      </w:r>
      <w:r w:rsidR="00297959">
        <w:t xml:space="preserve">.  I suggest either </w:t>
      </w:r>
      <w:r w:rsidR="00BB4827">
        <w:t>teaching</w:t>
      </w:r>
      <w:r w:rsidR="00297959">
        <w:t xml:space="preserve"> the Tutors how to access and use the practice tests or download the PDFs and make them available to the Tutors. </w:t>
      </w:r>
      <w:r w:rsidR="00BB4827">
        <w:t xml:space="preserve"> </w:t>
      </w:r>
      <w:r w:rsidR="00297959">
        <w:t>Here is a link</w:t>
      </w:r>
      <w:r w:rsidR="00BB4827">
        <w:t xml:space="preserve"> to the sample tests</w:t>
      </w:r>
      <w:r w:rsidR="00297959">
        <w:t xml:space="preserve">:  </w:t>
      </w:r>
      <w:hyperlink r:id="rId5" w:history="1">
        <w:r w:rsidR="0092185D" w:rsidRPr="0092185D">
          <w:rPr>
            <w:rStyle w:val="Hyperlink"/>
          </w:rPr>
          <w:t>http://www.casas.org/product-overviews/curriculum-management-instruction/sample-test-items</w:t>
        </w:r>
      </w:hyperlink>
    </w:p>
    <w:p w:rsidR="00297959" w:rsidRDefault="00AB00C0" w:rsidP="0042010B">
      <w:pPr>
        <w:pStyle w:val="ListParagraph"/>
        <w:numPr>
          <w:ilvl w:val="0"/>
          <w:numId w:val="1"/>
        </w:numPr>
        <w:spacing w:before="60"/>
        <w:ind w:left="547"/>
        <w:contextualSpacing w:val="0"/>
      </w:pPr>
      <w:r>
        <w:t xml:space="preserve">We had some discussion about past students getting on the wrong number on the answer sheets and about using an X as a place keeper for questions they can’t answer.  Here is one quick, simple technique the Tutors can </w:t>
      </w:r>
      <w:r w:rsidR="00BB4827">
        <w:t>teach</w:t>
      </w:r>
      <w:r>
        <w:t xml:space="preserve"> their students to make sure they are marking the answer sheet properly.  After circling the letter on the answer sheet, point to the question number in the test booklet with your left hand</w:t>
      </w:r>
      <w:r w:rsidR="00BB4827">
        <w:t xml:space="preserve"> (for right handed writers)</w:t>
      </w:r>
      <w:r>
        <w:t xml:space="preserve">, simultaneously point to the question number on the answer sheet with your right hand (make sure the numbers match).  </w:t>
      </w:r>
      <w:r w:rsidR="00BB4827">
        <w:t>M</w:t>
      </w:r>
      <w:r>
        <w:t>ove your right hand across and point at the letter you circled, then move your left hand down and point to that letter in the test booklet.  Read the answer for that letter and verify in your mind it’s the one you intended to select.  If desired, you could then put a check mark next to the number on the answer sheet indicating that answer is verified.  To be honest, I would not put much emphasis on this</w:t>
      </w:r>
      <w:r w:rsidR="0042010B">
        <w:t xml:space="preserve">.  </w:t>
      </w:r>
      <w:r w:rsidR="00BB4827">
        <w:t>I</w:t>
      </w:r>
      <w:r w:rsidR="0042010B">
        <w:t>t could become a distraction for the students.  I think the best solution</w:t>
      </w:r>
      <w:r w:rsidR="00BB4827">
        <w:t xml:space="preserve"> is</w:t>
      </w:r>
      <w:r w:rsidR="0042010B">
        <w:t xml:space="preserve"> for the proctor to pay attrition to what the student is doing as Vicky suggested.</w:t>
      </w:r>
    </w:p>
    <w:sectPr w:rsidR="00297959" w:rsidSect="001C5C0A">
      <w:pgSz w:w="12240" w:h="15840"/>
      <w:pgMar w:top="108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E4253"/>
    <w:multiLevelType w:val="hybridMultilevel"/>
    <w:tmpl w:val="6D6AE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6EA7"/>
    <w:rsid w:val="001C5C0A"/>
    <w:rsid w:val="001F0917"/>
    <w:rsid w:val="00297959"/>
    <w:rsid w:val="0042010B"/>
    <w:rsid w:val="004962B5"/>
    <w:rsid w:val="0070347F"/>
    <w:rsid w:val="0092185D"/>
    <w:rsid w:val="00A828A8"/>
    <w:rsid w:val="00AB00C0"/>
    <w:rsid w:val="00BB4827"/>
    <w:rsid w:val="00CD6EA7"/>
    <w:rsid w:val="00D970DF"/>
    <w:rsid w:val="00DD16B9"/>
    <w:rsid w:val="00E21CAB"/>
    <w:rsid w:val="00F10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0D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EA7"/>
    <w:rPr>
      <w:color w:val="0000FF" w:themeColor="hyperlink"/>
      <w:u w:val="single"/>
    </w:rPr>
  </w:style>
  <w:style w:type="paragraph" w:styleId="ListParagraph">
    <w:name w:val="List Paragraph"/>
    <w:basedOn w:val="Normal"/>
    <w:uiPriority w:val="34"/>
    <w:qFormat/>
    <w:rsid w:val="0092185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sas.org/product-overviews/curriculum-management-instruction/sample-test-ite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2</cp:revision>
  <dcterms:created xsi:type="dcterms:W3CDTF">2021-07-28T12:44:00Z</dcterms:created>
  <dcterms:modified xsi:type="dcterms:W3CDTF">2021-07-28T14:39:00Z</dcterms:modified>
</cp:coreProperties>
</file>