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1C8F" w14:textId="4DB4233E" w:rsidR="00494A1E" w:rsidRPr="00C42CB1" w:rsidRDefault="00731404">
      <w:pPr>
        <w:rPr>
          <w:b/>
          <w:bCs/>
        </w:rPr>
      </w:pPr>
      <w:r w:rsidRPr="00C42CB1">
        <w:rPr>
          <w:b/>
          <w:bCs/>
        </w:rPr>
        <w:t>Teaching Vocabulary Needed for a Driver’s License</w:t>
      </w:r>
    </w:p>
    <w:p w14:paraId="2D87E914" w14:textId="77777777" w:rsidR="00C42CB1" w:rsidRDefault="00731404">
      <w:pPr>
        <w:rPr>
          <w:b/>
          <w:bCs/>
        </w:rPr>
      </w:pPr>
      <w:r w:rsidRPr="00C42CB1">
        <w:rPr>
          <w:b/>
          <w:bCs/>
        </w:rPr>
        <w:t xml:space="preserve">Purpose </w:t>
      </w:r>
    </w:p>
    <w:p w14:paraId="12B8E688" w14:textId="3EF3E43E" w:rsidR="00731404" w:rsidRDefault="00731404">
      <w:r w:rsidRPr="00731404">
        <w:t>To introduce and provide practice with vocabulary words related to learning to drive and obtaining a driver’s license in the U.S.</w:t>
      </w:r>
    </w:p>
    <w:p w14:paraId="6F54880B" w14:textId="77777777" w:rsidR="00C42CB1" w:rsidRPr="00C42CB1" w:rsidRDefault="00731404">
      <w:pPr>
        <w:rPr>
          <w:b/>
          <w:bCs/>
        </w:rPr>
      </w:pPr>
      <w:r w:rsidRPr="00C42CB1">
        <w:rPr>
          <w:b/>
          <w:bCs/>
        </w:rPr>
        <w:t xml:space="preserve">Rationale </w:t>
      </w:r>
    </w:p>
    <w:p w14:paraId="7420C41B" w14:textId="47A7116E" w:rsidR="00731404" w:rsidRDefault="00731404">
      <w:r>
        <w:t>Many ELLs want to learn to drive and get their driver’s license in the U.S. However, the experience of learning to drive and following the steps to apply for and test for a driver’s license through the Department of Motor Vehicles in any state can be overwhelming. Below is one lesson that focuses on driving-related vocabulary to help students advance toward their driving-related goals. You can insert this lesson with other practice you use to prepare students on how to get a driver’s license. This lesson also may fit in with other life skills lessons related to transportation. Although the lesson is geared toward intermediate ELLs or higher, some of the information also may help pre-HSE students who want to get their driver’s license.</w:t>
      </w:r>
    </w:p>
    <w:p w14:paraId="7DA69F3E" w14:textId="77777777" w:rsidR="00731404" w:rsidRPr="00C42CB1" w:rsidRDefault="00731404">
      <w:pPr>
        <w:rPr>
          <w:b/>
          <w:bCs/>
        </w:rPr>
      </w:pPr>
      <w:r w:rsidRPr="00C42CB1">
        <w:rPr>
          <w:b/>
          <w:bCs/>
        </w:rPr>
        <w:t xml:space="preserve">The Basic Activity </w:t>
      </w:r>
    </w:p>
    <w:p w14:paraId="0DE1FE60" w14:textId="77777777" w:rsidR="00731404" w:rsidRDefault="00731404">
      <w:r>
        <w:t xml:space="preserve">1. Decide where this vocabulary lesson will work best in your class. It could be used at the start of a series of lessons about getting a driver’s license. If you are studying transportation but not focusing specifically on driver’s licenses, the lesson could provide an overview on some relevant driving terms. </w:t>
      </w:r>
    </w:p>
    <w:p w14:paraId="3C426250" w14:textId="77777777" w:rsidR="00731404" w:rsidRDefault="00731404">
      <w:r>
        <w:t xml:space="preserve">2. Ask students to name some vocabulary words related to driving. Provide some word examples to help generate discussion, such as stop sign, speeding, or ticket. </w:t>
      </w:r>
    </w:p>
    <w:p w14:paraId="137D9F13" w14:textId="77777777" w:rsidR="00731404" w:rsidRDefault="00731404">
      <w:r>
        <w:t xml:space="preserve">3. Provide students with the vocabulary list on page 11 of this issue. Give them a few minutes to review the words and the definitions. Next, review the words together, giving students time to practice the pronunciation of each word. Students can take turns reading the words and definitions for each word out loud. Another way to proceed with this vocabulary practice is to give students the word list but have them look up and write down the meanings. </w:t>
      </w:r>
    </w:p>
    <w:p w14:paraId="6EC428EC" w14:textId="77777777" w:rsidR="00731404" w:rsidRDefault="00731404">
      <w:r>
        <w:t xml:space="preserve">4. Have students work alone or with a partner to write or say sentences using each word. Encourage students to share the sentences with the class. </w:t>
      </w:r>
    </w:p>
    <w:p w14:paraId="46E32A90" w14:textId="77777777" w:rsidR="00731404" w:rsidRDefault="00731404">
      <w:r>
        <w:t xml:space="preserve">5. Provide students with the matching practice on page 11 for additional practice. Answers are as follows: 1. f 2. d 3. e 4. g 5. h 6. j 7. b 8. a 9. c 10. </w:t>
      </w:r>
      <w:proofErr w:type="spellStart"/>
      <w:r>
        <w:t>i</w:t>
      </w:r>
      <w:proofErr w:type="spellEnd"/>
      <w:r>
        <w:t xml:space="preserve"> </w:t>
      </w:r>
    </w:p>
    <w:p w14:paraId="46B8F0B9" w14:textId="13E49F5F" w:rsidR="00731404" w:rsidRDefault="00731404">
      <w:r>
        <w:t>6. In subsequent lessons related to transportation or driver’s licenses, provide further practice with the words through dictation activities or flashcards. Flashcards can feature the word on one side and the definition on the second side. Or, they can have a visual for the word on one side and the word on the second side.</w:t>
      </w:r>
    </w:p>
    <w:p w14:paraId="44C2B6CF" w14:textId="2BF3F7BB" w:rsidR="00731404" w:rsidRDefault="00731404"/>
    <w:p w14:paraId="497385F1" w14:textId="6FE6538D" w:rsidR="00C42CB1" w:rsidRDefault="00C42CB1"/>
    <w:p w14:paraId="722042BA" w14:textId="5AACD92C" w:rsidR="00C42CB1" w:rsidRDefault="00C42CB1"/>
    <w:p w14:paraId="341453B6" w14:textId="0ADC4815" w:rsidR="00C42CB1" w:rsidRDefault="00C42CB1"/>
    <w:p w14:paraId="3FC614BC" w14:textId="2D165899" w:rsidR="00C42CB1" w:rsidRDefault="00C42CB1"/>
    <w:p w14:paraId="4D51B96D" w14:textId="53436E40" w:rsidR="00C42CB1" w:rsidRDefault="00C42CB1"/>
    <w:p w14:paraId="71D1063E" w14:textId="77777777" w:rsidR="00C42CB1" w:rsidRDefault="00C42CB1">
      <w:pPr>
        <w:rPr>
          <w:noProof/>
        </w:rPr>
      </w:pPr>
    </w:p>
    <w:p w14:paraId="631D75FC" w14:textId="77777777" w:rsidR="00C42CB1" w:rsidRDefault="00C42CB1">
      <w:pPr>
        <w:rPr>
          <w:noProof/>
        </w:rPr>
      </w:pPr>
    </w:p>
    <w:p w14:paraId="52940917" w14:textId="77777777" w:rsidR="00C42CB1" w:rsidRDefault="00C42CB1">
      <w:pPr>
        <w:rPr>
          <w:noProof/>
        </w:rPr>
      </w:pPr>
    </w:p>
    <w:p w14:paraId="5CE97D6B" w14:textId="7D9B86EC" w:rsidR="00C42CB1" w:rsidRDefault="00C42CB1">
      <w:r>
        <w:rPr>
          <w:noProof/>
        </w:rPr>
        <w:drawing>
          <wp:inline distT="0" distB="0" distL="0" distR="0" wp14:anchorId="62109379" wp14:editId="00EF7657">
            <wp:extent cx="6118380" cy="4479925"/>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4">
                      <a:extLst>
                        <a:ext uri="{28A0092B-C50C-407E-A947-70E740481C1C}">
                          <a14:useLocalDpi xmlns:a14="http://schemas.microsoft.com/office/drawing/2010/main" val="0"/>
                        </a:ext>
                      </a:extLst>
                    </a:blip>
                    <a:srcRect l="20172" t="19195" r="21625" b="5042"/>
                    <a:stretch/>
                  </pic:blipFill>
                  <pic:spPr bwMode="auto">
                    <a:xfrm>
                      <a:off x="0" y="0"/>
                      <a:ext cx="6134866" cy="4491996"/>
                    </a:xfrm>
                    <a:prstGeom prst="rect">
                      <a:avLst/>
                    </a:prstGeom>
                    <a:ln>
                      <a:noFill/>
                    </a:ln>
                    <a:extLst>
                      <a:ext uri="{53640926-AAD7-44D8-BBD7-CCE9431645EC}">
                        <a14:shadowObscured xmlns:a14="http://schemas.microsoft.com/office/drawing/2010/main"/>
                      </a:ext>
                    </a:extLst>
                  </pic:spPr>
                </pic:pic>
              </a:graphicData>
            </a:graphic>
          </wp:inline>
        </w:drawing>
      </w:r>
    </w:p>
    <w:p w14:paraId="10F79720" w14:textId="77777777" w:rsidR="00C42CB1" w:rsidRDefault="00C42CB1">
      <w:pPr>
        <w:rPr>
          <w:noProof/>
        </w:rPr>
      </w:pPr>
    </w:p>
    <w:p w14:paraId="525C5D20" w14:textId="77777777" w:rsidR="00C42CB1" w:rsidRDefault="00C42CB1">
      <w:pPr>
        <w:rPr>
          <w:noProof/>
        </w:rPr>
      </w:pPr>
    </w:p>
    <w:p w14:paraId="389F059C" w14:textId="77777777" w:rsidR="00C42CB1" w:rsidRDefault="00C42CB1">
      <w:pPr>
        <w:rPr>
          <w:noProof/>
        </w:rPr>
      </w:pPr>
    </w:p>
    <w:p w14:paraId="1D08D58D" w14:textId="269EE409" w:rsidR="00C42CB1" w:rsidRDefault="00C42CB1">
      <w:r>
        <w:rPr>
          <w:noProof/>
        </w:rPr>
        <w:lastRenderedPageBreak/>
        <w:drawing>
          <wp:inline distT="0" distB="0" distL="0" distR="0" wp14:anchorId="05340262" wp14:editId="0B17AEF0">
            <wp:extent cx="6713220" cy="3618551"/>
            <wp:effectExtent l="0" t="0" r="0" b="127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rotWithShape="1">
                    <a:blip r:embed="rId5">
                      <a:extLst>
                        <a:ext uri="{28A0092B-C50C-407E-A947-70E740481C1C}">
                          <a14:useLocalDpi xmlns:a14="http://schemas.microsoft.com/office/drawing/2010/main" val="0"/>
                        </a:ext>
                      </a:extLst>
                    </a:blip>
                    <a:srcRect l="9983" t="19343" r="11494" b="5413"/>
                    <a:stretch/>
                  </pic:blipFill>
                  <pic:spPr bwMode="auto">
                    <a:xfrm>
                      <a:off x="0" y="0"/>
                      <a:ext cx="6719551" cy="3621964"/>
                    </a:xfrm>
                    <a:prstGeom prst="rect">
                      <a:avLst/>
                    </a:prstGeom>
                    <a:ln>
                      <a:noFill/>
                    </a:ln>
                    <a:extLst>
                      <a:ext uri="{53640926-AAD7-44D8-BBD7-CCE9431645EC}">
                        <a14:shadowObscured xmlns:a14="http://schemas.microsoft.com/office/drawing/2010/main"/>
                      </a:ext>
                    </a:extLst>
                  </pic:spPr>
                </pic:pic>
              </a:graphicData>
            </a:graphic>
          </wp:inline>
        </w:drawing>
      </w:r>
    </w:p>
    <w:sectPr w:rsidR="00C42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04"/>
    <w:rsid w:val="00494A1E"/>
    <w:rsid w:val="00731404"/>
    <w:rsid w:val="008A0177"/>
    <w:rsid w:val="00C4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239A"/>
  <w15:chartTrackingRefBased/>
  <w15:docId w15:val="{D0C82587-B6BD-420E-97CC-28095279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4</cp:revision>
  <dcterms:created xsi:type="dcterms:W3CDTF">2022-01-18T19:43:00Z</dcterms:created>
  <dcterms:modified xsi:type="dcterms:W3CDTF">2022-01-18T19:47:00Z</dcterms:modified>
</cp:coreProperties>
</file>